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ahoma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南昌经济技术开发区201</w:t>
      </w:r>
      <w:r>
        <w:rPr>
          <w:rFonts w:ascii="宋体" w:hAnsi="宋体" w:cs="宋体"/>
          <w:b/>
          <w:kern w:val="0"/>
          <w:sz w:val="32"/>
          <w:szCs w:val="32"/>
        </w:rPr>
        <w:t>9</w:t>
      </w:r>
      <w:r>
        <w:rPr>
          <w:rFonts w:hint="eastAsia" w:ascii="宋体" w:hAnsi="宋体" w:cs="宋体"/>
          <w:b/>
          <w:kern w:val="0"/>
          <w:sz w:val="32"/>
          <w:szCs w:val="32"/>
        </w:rPr>
        <w:t>年区属学校教师招聘笔试后</w:t>
      </w: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工作日程安排</w:t>
      </w:r>
    </w:p>
    <w:tbl>
      <w:tblPr>
        <w:tblStyle w:val="2"/>
        <w:tblpPr w:leftFromText="180" w:rightFromText="180" w:vertAnchor="text" w:horzAnchor="page" w:tblpXSpec="center" w:tblpY="366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2日（周五）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发布南昌经济技术开发区区属学校教师招聘工作公告、资格审查公告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6日-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7日（周二—周三）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组织入闱面试考生进行集中资格审查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月22日之前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发布递补人员名单及资格审查公告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2日（周一）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组织递补人员进行集中资格审查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7月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3日（周二）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汇总资格审查情况、确定面试人员名单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7月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发布资格审查复审结果等事宜公告，完成面试人员分组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4"/>
                <w:szCs w:val="24"/>
              </w:rPr>
              <w:t>7月</w:t>
            </w:r>
            <w:r>
              <w:rPr>
                <w:rFonts w:ascii="仿宋_GB2312" w:hAnsi="宋体" w:eastAsia="仿宋_GB2312" w:cs="Tahom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 w:val="24"/>
                <w:szCs w:val="24"/>
              </w:rPr>
              <w:t>6日-</w:t>
            </w:r>
            <w:r>
              <w:rPr>
                <w:rFonts w:ascii="仿宋_GB2312" w:hAnsi="宋体" w:eastAsia="仿宋_GB2312" w:cs="Tahom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 w:val="24"/>
                <w:szCs w:val="24"/>
              </w:rPr>
              <w:t>7日（周五至周六）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考生网上打印准考证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7月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完成考点、考场环境布置、抽调考官等事宜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7月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8日-29日（周日—周一）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组织面试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8月上旬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发布</w:t>
            </w: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面试考生考试总成绩、入闱体检人员名单及体检有关事宜的公告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8月上旬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组织考生体检、考核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8月中旬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招聘领导小组研究拟聘用人员名单完成拟聘人员公示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ahoma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5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  <w:szCs w:val="24"/>
              </w:rPr>
              <w:t>办理聘用手续及岗前培训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0F7A"/>
    <w:rsid w:val="14461D7B"/>
    <w:rsid w:val="585F0361"/>
    <w:rsid w:val="618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2019-07-13T01:36:00Z</dcterms:created>
  <dc:creator>美工赖艺</dc:creator>
  <cp:lastModifiedBy>美工赖艺</cp:lastModifiedBy>
  <dcterms:modified xsi:type="dcterms:W3CDTF">2019-07-13T01:52:45Z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